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F4" w:rsidRDefault="00AB60F4" w:rsidP="00AB60F4">
      <w:pPr>
        <w:jc w:val="center"/>
        <w:rPr>
          <w:rFonts w:ascii="Times New Roman" w:hAnsi="Times New Roman" w:cs="Times New Roman"/>
          <w:color w:val="0070C0"/>
          <w:sz w:val="56"/>
          <w:szCs w:val="56"/>
        </w:rPr>
      </w:pPr>
      <w:r w:rsidRPr="00D44FA7">
        <w:rPr>
          <w:rFonts w:ascii="Times New Roman" w:hAnsi="Times New Roman" w:cs="Times New Roman"/>
          <w:color w:val="0070C0"/>
          <w:sz w:val="56"/>
          <w:szCs w:val="56"/>
        </w:rPr>
        <w:t>РАЗВИТИЕ МЕЛКОЙ МОТОРИКИ</w:t>
      </w:r>
    </w:p>
    <w:p w:rsidR="00AB60F4" w:rsidRDefault="00AB60F4" w:rsidP="00AB60F4">
      <w:pPr>
        <w:jc w:val="center"/>
        <w:rPr>
          <w:rFonts w:ascii="Times New Roman" w:hAnsi="Times New Roman" w:cs="Times New Roman"/>
          <w:color w:val="0070C0"/>
          <w:sz w:val="56"/>
          <w:szCs w:val="56"/>
        </w:rPr>
      </w:pPr>
      <w:r w:rsidRPr="00D44FA7">
        <w:rPr>
          <w:rFonts w:ascii="Times New Roman" w:hAnsi="Times New Roman" w:cs="Times New Roman"/>
          <w:color w:val="0070C0"/>
          <w:sz w:val="56"/>
          <w:szCs w:val="56"/>
        </w:rPr>
        <w:t>У ДЕТЕЙ</w:t>
      </w:r>
    </w:p>
    <w:p w:rsidR="00AB60F4" w:rsidRPr="00D44FA7" w:rsidRDefault="00AB60F4" w:rsidP="00AB60F4">
      <w:pPr>
        <w:jc w:val="center"/>
        <w:rPr>
          <w:rFonts w:ascii="Times New Roman" w:hAnsi="Times New Roman" w:cs="Times New Roman"/>
          <w:color w:val="0070C0"/>
          <w:sz w:val="56"/>
          <w:szCs w:val="56"/>
        </w:rPr>
      </w:pPr>
      <w:r w:rsidRPr="00D44FA7">
        <w:rPr>
          <w:rFonts w:ascii="Times New Roman" w:hAnsi="Times New Roman" w:cs="Times New Roman"/>
          <w:color w:val="0070C0"/>
          <w:sz w:val="56"/>
          <w:szCs w:val="56"/>
        </w:rPr>
        <w:t>ДОШКОЛЬНОГО ВОЗРАСТА</w:t>
      </w:r>
    </w:p>
    <w:p w:rsidR="00AB60F4" w:rsidRDefault="00AB60F4" w:rsidP="00AB60F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B60F4" w:rsidRPr="00D44FA7" w:rsidRDefault="00AB60F4" w:rsidP="00AB60F4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D44F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44FA7">
        <w:rPr>
          <w:rFonts w:ascii="Times New Roman" w:hAnsi="Times New Roman" w:cs="Times New Roman"/>
          <w:color w:val="FF0000"/>
          <w:sz w:val="40"/>
          <w:szCs w:val="40"/>
        </w:rPr>
        <w:t xml:space="preserve"> «Ум ребенка находится на кончиках его пальцев» </w:t>
      </w:r>
    </w:p>
    <w:p w:rsidR="00AB60F4" w:rsidRPr="00D44FA7" w:rsidRDefault="00AB60F4" w:rsidP="00AB60F4">
      <w:pPr>
        <w:jc w:val="right"/>
        <w:rPr>
          <w:rFonts w:ascii="Times New Roman" w:hAnsi="Times New Roman" w:cs="Times New Roman"/>
          <w:color w:val="FF0000"/>
          <w:sz w:val="40"/>
          <w:szCs w:val="40"/>
        </w:rPr>
      </w:pPr>
      <w:r w:rsidRPr="00D44FA7">
        <w:rPr>
          <w:rFonts w:ascii="Times New Roman" w:hAnsi="Times New Roman" w:cs="Times New Roman"/>
          <w:color w:val="FF0000"/>
          <w:sz w:val="40"/>
          <w:szCs w:val="40"/>
        </w:rPr>
        <w:t>В. Сухомлинский</w:t>
      </w:r>
    </w:p>
    <w:p w:rsidR="00AB60F4" w:rsidRDefault="00AB60F4" w:rsidP="00AB60F4">
      <w:pPr>
        <w:ind w:left="709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44F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8807" cy="4102100"/>
            <wp:effectExtent l="19050" t="0" r="5043" b="0"/>
            <wp:docPr id="9" name="Рисунок 1" descr="http://present5.com/presentforday2/20170206/razvitie_melkoy_motoriki_u_detey_mladshego_doshkolynogo_(2)_images/razvitie_melkoy_motoriki_u_detey_mladshego_doshkolynogo_(2)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sent5.com/presentforday2/20170206/razvitie_melkoy_motoriki_u_detey_mladshego_doshkolynogo_(2)_images/razvitie_melkoy_motoriki_u_detey_mladshego_doshkolynogo_(2)_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 l="29349" t="32194" r="29402" b="13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802" cy="4101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0F4" w:rsidRDefault="00AB60F4" w:rsidP="00AB60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60F4" w:rsidRPr="00D44FA7" w:rsidRDefault="00AB60F4" w:rsidP="00AB60F4">
      <w:pPr>
        <w:jc w:val="right"/>
        <w:rPr>
          <w:rFonts w:ascii="Times New Roman" w:hAnsi="Times New Roman" w:cs="Times New Roman"/>
          <w:sz w:val="32"/>
          <w:szCs w:val="32"/>
        </w:rPr>
      </w:pPr>
      <w:r w:rsidRPr="00D44FA7">
        <w:rPr>
          <w:rFonts w:ascii="Times New Roman" w:hAnsi="Times New Roman" w:cs="Times New Roman"/>
          <w:sz w:val="32"/>
          <w:szCs w:val="32"/>
        </w:rPr>
        <w:t>Тифлопедагог: О. В. Трункина</w:t>
      </w:r>
    </w:p>
    <w:p w:rsidR="00AB60F4" w:rsidRPr="00D44FA7" w:rsidRDefault="00AB60F4" w:rsidP="00AB6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0F4" w:rsidRDefault="00AB60F4" w:rsidP="00AB6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B60F4" w:rsidRDefault="00AB60F4" w:rsidP="00AB6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0F4" w:rsidRPr="00A31519" w:rsidRDefault="00AB60F4" w:rsidP="00AB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519">
        <w:rPr>
          <w:rFonts w:ascii="Times New Roman" w:hAnsi="Times New Roman" w:cs="Times New Roman"/>
          <w:sz w:val="28"/>
          <w:szCs w:val="28"/>
        </w:rPr>
        <w:lastRenderedPageBreak/>
        <w:t>Странная фраза на первый взгляд, говорит об очень тесной связи движения физического и работы головного мозга. И понимание этой связи дает хороший фундамент для развития интеллектуальных способностей ребенка.</w:t>
      </w:r>
    </w:p>
    <w:p w:rsidR="00AB60F4" w:rsidRPr="00A31519" w:rsidRDefault="00AB60F4" w:rsidP="00AB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519">
        <w:rPr>
          <w:rFonts w:ascii="Times New Roman" w:hAnsi="Times New Roman" w:cs="Times New Roman"/>
          <w:sz w:val="28"/>
          <w:szCs w:val="28"/>
        </w:rPr>
        <w:t>Почему моторика так важна в развитии человека?</w:t>
      </w:r>
    </w:p>
    <w:p w:rsidR="00AB60F4" w:rsidRDefault="00AB60F4" w:rsidP="00AB6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60F4" w:rsidRPr="00A31519" w:rsidRDefault="00AB60F4" w:rsidP="00AB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5288" cy="4178300"/>
            <wp:effectExtent l="19050" t="0" r="8312" b="0"/>
            <wp:docPr id="10" name="Рисунок 31" descr="http://tat-partner.ru/gallery/golovnoy-mozg-i-ego-stroenie-i-rab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at-partner.ru/gallery/golovnoy-mozg-i-ego-stroenie-i-rabo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1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1519">
        <w:rPr>
          <w:rFonts w:ascii="Times New Roman" w:hAnsi="Times New Roman" w:cs="Times New Roman"/>
          <w:sz w:val="28"/>
          <w:szCs w:val="28"/>
        </w:rPr>
        <w:t>Дело в том, что движениями руководят определенные структуры мозга. С рождения, когда ребенок совершает врожденные и автоматизированные движения, доминирует подкорковый уровень. Для более сложных и осознанных движений необходимо функционирование коркового уровня (слоя) головного мозга. Для того</w:t>
      </w:r>
      <w:proofErr w:type="gramStart"/>
      <w:r w:rsidRPr="00A315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31519">
        <w:rPr>
          <w:rFonts w:ascii="Times New Roman" w:hAnsi="Times New Roman" w:cs="Times New Roman"/>
          <w:sz w:val="28"/>
          <w:szCs w:val="28"/>
        </w:rPr>
        <w:t xml:space="preserve"> чтобы запустить более сложно организованный корковый уровень, необходимо развивать более сложные и дифференцированные движения, прежде всего пальцев рук.</w:t>
      </w:r>
    </w:p>
    <w:p w:rsidR="00AB60F4" w:rsidRPr="00A31519" w:rsidRDefault="00AB60F4" w:rsidP="00AB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519">
        <w:rPr>
          <w:rFonts w:ascii="Times New Roman" w:hAnsi="Times New Roman" w:cs="Times New Roman"/>
          <w:sz w:val="28"/>
          <w:szCs w:val="28"/>
        </w:rPr>
        <w:t xml:space="preserve">Расположение в головном мозге зон, отвечающих за движения, за координацию движений отвечают такие отделы и структуры головного </w:t>
      </w:r>
      <w:r>
        <w:rPr>
          <w:rFonts w:ascii="Times New Roman" w:hAnsi="Times New Roman" w:cs="Times New Roman"/>
          <w:sz w:val="28"/>
          <w:szCs w:val="28"/>
        </w:rPr>
        <w:t>мозга, как: мозжечок</w:t>
      </w:r>
      <w:r w:rsidRPr="00A31519">
        <w:rPr>
          <w:rFonts w:ascii="Times New Roman" w:hAnsi="Times New Roman" w:cs="Times New Roman"/>
          <w:sz w:val="28"/>
          <w:szCs w:val="28"/>
        </w:rPr>
        <w:t>, б</w:t>
      </w:r>
      <w:r>
        <w:rPr>
          <w:rFonts w:ascii="Times New Roman" w:hAnsi="Times New Roman" w:cs="Times New Roman"/>
          <w:sz w:val="28"/>
          <w:szCs w:val="28"/>
        </w:rPr>
        <w:t>елое/серое вещество, лобная кора</w:t>
      </w:r>
      <w:r w:rsidRPr="00A31519">
        <w:rPr>
          <w:rFonts w:ascii="Times New Roman" w:hAnsi="Times New Roman" w:cs="Times New Roman"/>
          <w:sz w:val="28"/>
          <w:szCs w:val="28"/>
        </w:rPr>
        <w:t xml:space="preserve">, сенсорная </w:t>
      </w:r>
      <w:r>
        <w:rPr>
          <w:rFonts w:ascii="Times New Roman" w:hAnsi="Times New Roman" w:cs="Times New Roman"/>
          <w:sz w:val="28"/>
          <w:szCs w:val="28"/>
        </w:rPr>
        <w:t>зона, моторная зона</w:t>
      </w:r>
      <w:r w:rsidRPr="00A31519">
        <w:rPr>
          <w:rFonts w:ascii="Times New Roman" w:hAnsi="Times New Roman" w:cs="Times New Roman"/>
          <w:sz w:val="28"/>
          <w:szCs w:val="28"/>
        </w:rPr>
        <w:t>. Собственно сенсомоторная зона опоясывает кору головного мозга от правого уха к левому в теменной области головы (</w:t>
      </w:r>
      <w:proofErr w:type="spellStart"/>
      <w:r w:rsidRPr="00A31519">
        <w:rPr>
          <w:rFonts w:ascii="Times New Roman" w:hAnsi="Times New Roman" w:cs="Times New Roman"/>
          <w:sz w:val="28"/>
          <w:szCs w:val="28"/>
        </w:rPr>
        <w:t>прецентральная</w:t>
      </w:r>
      <w:proofErr w:type="spellEnd"/>
      <w:r w:rsidRPr="00A31519">
        <w:rPr>
          <w:rFonts w:ascii="Times New Roman" w:hAnsi="Times New Roman" w:cs="Times New Roman"/>
          <w:sz w:val="28"/>
          <w:szCs w:val="28"/>
        </w:rPr>
        <w:t xml:space="preserve"> извилина). Часть, отвечающая за моторику, располагается ближе к лобной части, а сенсорная (чувствительная к свету, звуку, тактильным восприятиям) – примерно в 3-х см. от темени в сторону затылочной области.</w:t>
      </w:r>
    </w:p>
    <w:p w:rsidR="00AB60F4" w:rsidRPr="00A31519" w:rsidRDefault="00AB60F4" w:rsidP="00AB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519">
        <w:rPr>
          <w:rFonts w:ascii="Times New Roman" w:hAnsi="Times New Roman" w:cs="Times New Roman"/>
          <w:sz w:val="28"/>
          <w:szCs w:val="28"/>
        </w:rPr>
        <w:t>Обе зоны тесно взаимосвязаны и сообщаются сетью нейронов. Обратите внимание, какую часть мозга (и головного и спинного) занимает сенсомоторная организация!</w:t>
      </w:r>
    </w:p>
    <w:p w:rsidR="00AB60F4" w:rsidRPr="00A31519" w:rsidRDefault="00AB60F4" w:rsidP="00AB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519">
        <w:rPr>
          <w:rFonts w:ascii="Times New Roman" w:hAnsi="Times New Roman" w:cs="Times New Roman"/>
          <w:sz w:val="28"/>
          <w:szCs w:val="28"/>
        </w:rPr>
        <w:lastRenderedPageBreak/>
        <w:t>Каждый отдел мозга можно (и нужно!) развивать с помощью специальных упражнений.</w:t>
      </w:r>
    </w:p>
    <w:p w:rsidR="00AB60F4" w:rsidRPr="00A31519" w:rsidRDefault="00AB60F4" w:rsidP="00AB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519">
        <w:rPr>
          <w:rFonts w:ascii="Times New Roman" w:hAnsi="Times New Roman" w:cs="Times New Roman"/>
          <w:sz w:val="28"/>
          <w:szCs w:val="28"/>
        </w:rPr>
        <w:t>В связи с тем, что ведущую роль в развитии и действенном познании окружающего мира играет рука, то и большинство способов развития мозга – упражнения для рук.</w:t>
      </w:r>
    </w:p>
    <w:p w:rsidR="00AB60F4" w:rsidRPr="00A31519" w:rsidRDefault="00AB60F4" w:rsidP="00AB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519">
        <w:rPr>
          <w:rFonts w:ascii="Times New Roman" w:hAnsi="Times New Roman" w:cs="Times New Roman"/>
          <w:sz w:val="28"/>
          <w:szCs w:val="28"/>
        </w:rPr>
        <w:t>Мозг ребёнка обладает пластичностью, большое количество нейронных связей только формируется, поэтому, воздействуя путем выполнения определённых упражнений на одну зону головного мозга, можно активизировать, развивать и те, которые расположены по соседству. Так, зона, отвечающая за проекцию кистей рук, расположена рядом с зоной, отвечающей за речевые навыки - зоной «</w:t>
      </w:r>
      <w:proofErr w:type="spellStart"/>
      <w:r w:rsidRPr="00A31519">
        <w:rPr>
          <w:rFonts w:ascii="Times New Roman" w:hAnsi="Times New Roman" w:cs="Times New Roman"/>
          <w:sz w:val="28"/>
          <w:szCs w:val="28"/>
        </w:rPr>
        <w:t>Брока</w:t>
      </w:r>
      <w:proofErr w:type="spellEnd"/>
      <w:r w:rsidRPr="00A31519">
        <w:rPr>
          <w:rFonts w:ascii="Times New Roman" w:hAnsi="Times New Roman" w:cs="Times New Roman"/>
          <w:sz w:val="28"/>
          <w:szCs w:val="28"/>
        </w:rPr>
        <w:t xml:space="preserve">», ответственной за речь, а точнее за артикуляцию. Помимо зоны </w:t>
      </w:r>
      <w:proofErr w:type="spellStart"/>
      <w:r w:rsidRPr="00A31519">
        <w:rPr>
          <w:rFonts w:ascii="Times New Roman" w:hAnsi="Times New Roman" w:cs="Times New Roman"/>
          <w:sz w:val="28"/>
          <w:szCs w:val="28"/>
        </w:rPr>
        <w:t>Брока</w:t>
      </w:r>
      <w:proofErr w:type="spellEnd"/>
      <w:r w:rsidRPr="00A31519">
        <w:rPr>
          <w:rFonts w:ascii="Times New Roman" w:hAnsi="Times New Roman" w:cs="Times New Roman"/>
          <w:sz w:val="28"/>
          <w:szCs w:val="28"/>
        </w:rPr>
        <w:t xml:space="preserve">, так же рядом расположена зона </w:t>
      </w:r>
      <w:proofErr w:type="spellStart"/>
      <w:r w:rsidRPr="00A31519">
        <w:rPr>
          <w:rFonts w:ascii="Times New Roman" w:hAnsi="Times New Roman" w:cs="Times New Roman"/>
          <w:sz w:val="28"/>
          <w:szCs w:val="28"/>
        </w:rPr>
        <w:t>Вернике</w:t>
      </w:r>
      <w:proofErr w:type="spellEnd"/>
      <w:r w:rsidRPr="00A31519">
        <w:rPr>
          <w:rFonts w:ascii="Times New Roman" w:hAnsi="Times New Roman" w:cs="Times New Roman"/>
          <w:sz w:val="28"/>
          <w:szCs w:val="28"/>
        </w:rPr>
        <w:t>, которая отвечает за понимание речи. Не стоит забывать и о том, что вокруг представительства кистей рук, расположены и другие зоны, отвечающие за внимание и концентрацию, за образное и пространственное мышление, память, творческие способности и т. д. Проще говоря, мелкая моторика тянет за собой весь интеллект!</w:t>
      </w:r>
    </w:p>
    <w:p w:rsidR="00AB60F4" w:rsidRDefault="00AB60F4" w:rsidP="00AB60F4">
      <w:pPr>
        <w:jc w:val="both"/>
        <w:rPr>
          <w:rFonts w:ascii="Times New Roman" w:hAnsi="Times New Roman" w:cs="Times New Roman"/>
          <w:sz w:val="28"/>
          <w:szCs w:val="28"/>
        </w:rPr>
      </w:pPr>
      <w:r w:rsidRPr="00A31519">
        <w:rPr>
          <w:rFonts w:ascii="Times New Roman" w:hAnsi="Times New Roman" w:cs="Times New Roman"/>
          <w:sz w:val="28"/>
          <w:szCs w:val="28"/>
        </w:rPr>
        <w:t>УПРАЖНЕНИЯ, УКРЕПЛЯЮЩИЕ МЫШЦЫ КИСТЕЙ РУК</w:t>
      </w:r>
    </w:p>
    <w:p w:rsidR="00AB60F4" w:rsidRDefault="00AB60F4" w:rsidP="00AB60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31519">
        <w:rPr>
          <w:rFonts w:ascii="Times New Roman" w:hAnsi="Times New Roman" w:cs="Times New Roman"/>
          <w:sz w:val="28"/>
          <w:szCs w:val="28"/>
        </w:rPr>
        <w:t>пражнения этой серии не только способствуют развитию и укреплению мышц кисти и пальцев рук, но, если выполняются двумя руками одновременно с проговаривание стихотворного текста, развивают межполушарное взаимодействие, а также позволяют отработать различные способы захвата предметов - ладонный, щепотью, пинцетный</w:t>
      </w:r>
    </w:p>
    <w:p w:rsidR="00AB60F4" w:rsidRPr="00F24FFA" w:rsidRDefault="00AB60F4" w:rsidP="00AB6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24FFA">
        <w:rPr>
          <w:rFonts w:ascii="Times New Roman" w:hAnsi="Times New Roman" w:cs="Times New Roman"/>
          <w:sz w:val="28"/>
          <w:szCs w:val="28"/>
        </w:rPr>
        <w:t>БУДЬ СИЛЬН</w:t>
      </w:r>
      <w:r>
        <w:rPr>
          <w:rFonts w:ascii="Times New Roman" w:hAnsi="Times New Roman" w:cs="Times New Roman"/>
          <w:sz w:val="28"/>
          <w:szCs w:val="28"/>
        </w:rPr>
        <w:t>ЕЙ, МОЯ РУКА»</w:t>
      </w:r>
    </w:p>
    <w:p w:rsidR="00AB60F4" w:rsidRDefault="00AB60F4" w:rsidP="00AB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519">
        <w:rPr>
          <w:rFonts w:ascii="Times New Roman" w:hAnsi="Times New Roman" w:cs="Times New Roman"/>
          <w:sz w:val="28"/>
          <w:szCs w:val="28"/>
        </w:rPr>
        <w:t xml:space="preserve">Упражнение направлено на развитие силы кистей рук, повышение тонуса коры головного мозга. Даём ребёнку кистевой эспандер в виде резинового кольца (кольцо можно приобрести в зоомагазине, оно должно быть D=5 см, с закруглёнными резиновыми шипами, упругое настолько, чтобы ребенок смог сжать его в руке). Ребёнок сжимает его на каждый ударный слог, проговаривая: </w:t>
      </w:r>
      <w:r>
        <w:rPr>
          <w:noProof/>
          <w:lang w:eastAsia="ru-RU"/>
        </w:rPr>
        <w:drawing>
          <wp:inline distT="0" distB="0" distL="0" distR="0">
            <wp:extent cx="1619250" cy="1619250"/>
            <wp:effectExtent l="19050" t="0" r="0" b="0"/>
            <wp:docPr id="11" name="Рисунок 34" descr="https://erpimgs.idealhere.com/ImageFormal/d1/ab/cc/d1abccbe-e247-46b2-bd1c-9113a6451735/descriptions/e7daf204-3ec5-48b5-bbe7-2d9ce9a079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rpimgs.idealhere.com/ImageFormal/d1/ab/cc/d1abccbe-e247-46b2-bd1c-9113a6451735/descriptions/e7daf204-3ec5-48b5-bbe7-2d9ce9a0795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385" cy="161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0F4" w:rsidRDefault="00AB60F4" w:rsidP="00AB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519">
        <w:rPr>
          <w:rFonts w:ascii="Times New Roman" w:hAnsi="Times New Roman" w:cs="Times New Roman"/>
          <w:sz w:val="28"/>
          <w:szCs w:val="28"/>
        </w:rPr>
        <w:t xml:space="preserve">Я сожму своё кольцо, </w:t>
      </w:r>
    </w:p>
    <w:p w:rsidR="00AB60F4" w:rsidRDefault="00AB60F4" w:rsidP="00AB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519">
        <w:rPr>
          <w:rFonts w:ascii="Times New Roman" w:hAnsi="Times New Roman" w:cs="Times New Roman"/>
          <w:sz w:val="28"/>
          <w:szCs w:val="28"/>
        </w:rPr>
        <w:t xml:space="preserve">Буду сильным молодцом. </w:t>
      </w:r>
    </w:p>
    <w:p w:rsidR="00AB60F4" w:rsidRDefault="00AB60F4" w:rsidP="00AB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519">
        <w:rPr>
          <w:rFonts w:ascii="Times New Roman" w:hAnsi="Times New Roman" w:cs="Times New Roman"/>
          <w:sz w:val="28"/>
          <w:szCs w:val="28"/>
        </w:rPr>
        <w:t xml:space="preserve">Буду младших защищать, </w:t>
      </w:r>
    </w:p>
    <w:p w:rsidR="00AB60F4" w:rsidRDefault="00AB60F4" w:rsidP="00AB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519">
        <w:rPr>
          <w:rFonts w:ascii="Times New Roman" w:hAnsi="Times New Roman" w:cs="Times New Roman"/>
          <w:sz w:val="28"/>
          <w:szCs w:val="28"/>
        </w:rPr>
        <w:lastRenderedPageBreak/>
        <w:t xml:space="preserve">Буду слабым помогать. </w:t>
      </w:r>
    </w:p>
    <w:p w:rsidR="00AB60F4" w:rsidRDefault="00AB60F4" w:rsidP="00AB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519">
        <w:rPr>
          <w:rFonts w:ascii="Times New Roman" w:hAnsi="Times New Roman" w:cs="Times New Roman"/>
          <w:sz w:val="28"/>
          <w:szCs w:val="28"/>
        </w:rPr>
        <w:t xml:space="preserve">Можно продолжить с соответствующими движениями: </w:t>
      </w:r>
    </w:p>
    <w:p w:rsidR="00AB60F4" w:rsidRDefault="00AB60F4" w:rsidP="00AB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519">
        <w:rPr>
          <w:rFonts w:ascii="Times New Roman" w:hAnsi="Times New Roman" w:cs="Times New Roman"/>
          <w:sz w:val="28"/>
          <w:szCs w:val="28"/>
        </w:rPr>
        <w:t xml:space="preserve">Пополам его согну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1519">
        <w:rPr>
          <w:rFonts w:ascii="Times New Roman" w:hAnsi="Times New Roman" w:cs="Times New Roman"/>
          <w:sz w:val="28"/>
          <w:szCs w:val="28"/>
        </w:rPr>
        <w:t xml:space="preserve"> восьмёркой заверну. </w:t>
      </w:r>
    </w:p>
    <w:p w:rsidR="00AB60F4" w:rsidRDefault="00AB60F4" w:rsidP="00AB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519">
        <w:rPr>
          <w:rFonts w:ascii="Times New Roman" w:hAnsi="Times New Roman" w:cs="Times New Roman"/>
          <w:sz w:val="28"/>
          <w:szCs w:val="28"/>
        </w:rPr>
        <w:t xml:space="preserve">После четверостишья руки меняются. </w:t>
      </w:r>
    </w:p>
    <w:p w:rsidR="00AB60F4" w:rsidRDefault="00AB60F4" w:rsidP="00AB60F4">
      <w:pPr>
        <w:pStyle w:val="a3"/>
        <w:numPr>
          <w:ilvl w:val="0"/>
          <w:numId w:val="1"/>
        </w:numPr>
        <w:spacing w:after="0"/>
        <w:jc w:val="both"/>
      </w:pPr>
      <w:r w:rsidRPr="007F0BC5">
        <w:rPr>
          <w:rFonts w:ascii="Times New Roman" w:hAnsi="Times New Roman" w:cs="Times New Roman"/>
          <w:sz w:val="28"/>
          <w:szCs w:val="28"/>
        </w:rPr>
        <w:t>«УПРАЖНЕНИЕ СО СТОПОРОМ»</w:t>
      </w:r>
      <w:r w:rsidRPr="00F24FFA">
        <w:t xml:space="preserve"> </w:t>
      </w:r>
    </w:p>
    <w:p w:rsidR="00AB60F4" w:rsidRDefault="00AB60F4" w:rsidP="00AB60F4">
      <w:pPr>
        <w:spacing w:after="0"/>
        <w:jc w:val="both"/>
      </w:pPr>
      <w:r w:rsidRPr="00F24FFA">
        <w:rPr>
          <w:noProof/>
          <w:lang w:eastAsia="ru-RU"/>
        </w:rPr>
        <w:drawing>
          <wp:inline distT="0" distB="0" distL="0" distR="0">
            <wp:extent cx="1647825" cy="2197100"/>
            <wp:effectExtent l="285750" t="0" r="276225" b="0"/>
            <wp:docPr id="1" name="Рисунок 52" descr="https://img.labirint.ru/images/comments_pic/1532/2_e39d091eb810185dc56b1c42a77cf249_1438779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img.labirint.ru/images/comments_pic/1532/2_e39d091eb810185dc56b1c42a77cf249_14387797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4782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0F4" w:rsidRDefault="00AB60F4" w:rsidP="00AB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FFA">
        <w:rPr>
          <w:rFonts w:ascii="Times New Roman" w:hAnsi="Times New Roman" w:cs="Times New Roman"/>
          <w:sz w:val="28"/>
          <w:szCs w:val="28"/>
        </w:rPr>
        <w:t xml:space="preserve"> Ребёнок проговаривает стихотворение и нажимает каждым пальцем (кроме </w:t>
      </w:r>
      <w:proofErr w:type="gramStart"/>
      <w:r w:rsidRPr="00F24FFA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F24FFA">
        <w:rPr>
          <w:rFonts w:ascii="Times New Roman" w:hAnsi="Times New Roman" w:cs="Times New Roman"/>
          <w:sz w:val="28"/>
          <w:szCs w:val="28"/>
        </w:rPr>
        <w:t>) по очереди на стопор (фурнитура) или любую упругую кнопку. Цифра над словом обозначает палец - 2 - указательный, 3 - средний, 4 - безымянный, 5 - мизинец. Нажим - на каждый ударный слог стиха. После двустишия - смена рук.</w:t>
      </w:r>
    </w:p>
    <w:p w:rsidR="00AB60F4" w:rsidRDefault="00AB60F4" w:rsidP="00AB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F24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3              4        5</w:t>
      </w:r>
    </w:p>
    <w:p w:rsidR="00AB60F4" w:rsidRDefault="00AB60F4" w:rsidP="00AB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FFA">
        <w:rPr>
          <w:rFonts w:ascii="Times New Roman" w:hAnsi="Times New Roman" w:cs="Times New Roman"/>
          <w:sz w:val="28"/>
          <w:szCs w:val="28"/>
        </w:rPr>
        <w:t xml:space="preserve"> Шёл мишутка - топ да топ </w:t>
      </w:r>
    </w:p>
    <w:p w:rsidR="00AB60F4" w:rsidRDefault="00AB60F4" w:rsidP="00AB60F4">
      <w:pPr>
        <w:tabs>
          <w:tab w:val="left" w:pos="2500"/>
          <w:tab w:val="left" w:pos="3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5            4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AB60F4" w:rsidRDefault="00AB60F4" w:rsidP="00AB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FFA">
        <w:rPr>
          <w:rFonts w:ascii="Times New Roman" w:hAnsi="Times New Roman" w:cs="Times New Roman"/>
          <w:sz w:val="28"/>
          <w:szCs w:val="28"/>
        </w:rPr>
        <w:t xml:space="preserve"> Вдоль звериных тайных троп</w:t>
      </w:r>
    </w:p>
    <w:p w:rsidR="00AB60F4" w:rsidRDefault="00AB60F4" w:rsidP="00AB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2     3         4           5</w:t>
      </w:r>
    </w:p>
    <w:p w:rsidR="00AB60F4" w:rsidRDefault="00AB60F4" w:rsidP="00AB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 устал и сел на пень </w:t>
      </w:r>
    </w:p>
    <w:p w:rsidR="00AB60F4" w:rsidRDefault="00AB60F4" w:rsidP="00AB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5  4          3          2</w:t>
      </w:r>
    </w:p>
    <w:p w:rsidR="00AB60F4" w:rsidRDefault="00AB60F4" w:rsidP="00AB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0BC5">
        <w:rPr>
          <w:rFonts w:ascii="Times New Roman" w:hAnsi="Times New Roman" w:cs="Times New Roman"/>
          <w:sz w:val="28"/>
          <w:szCs w:val="28"/>
        </w:rPr>
        <w:t>И ему подняться лень</w:t>
      </w:r>
    </w:p>
    <w:p w:rsidR="00AB60F4" w:rsidRDefault="00AB60F4" w:rsidP="00AB60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F0BC5">
        <w:rPr>
          <w:rFonts w:ascii="Times New Roman" w:hAnsi="Times New Roman" w:cs="Times New Roman"/>
          <w:sz w:val="28"/>
          <w:szCs w:val="28"/>
        </w:rPr>
        <w:t>ИГРЫ С ПРИЩЕПКАМИ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B60F4" w:rsidRPr="007F0BC5" w:rsidRDefault="00AB60F4" w:rsidP="00AB60F4">
      <w:pPr>
        <w:spacing w:after="0"/>
        <w:ind w:left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26564" cy="1968500"/>
            <wp:effectExtent l="19050" t="0" r="0" b="0"/>
            <wp:docPr id="13" name="Рисунок 57" descr="http://sovetmama.ru/wp-content/uploads/2017/07/Igry_s_prishchepkami_dlya_detej-min-373x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sovetmama.ru/wp-content/uploads/2017/07/Igry_s_prishchepkami_dlya_detej-min-373x2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564" cy="196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0F4" w:rsidRDefault="00AB60F4" w:rsidP="00AB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BC5">
        <w:rPr>
          <w:rFonts w:ascii="Times New Roman" w:hAnsi="Times New Roman" w:cs="Times New Roman"/>
          <w:sz w:val="28"/>
          <w:szCs w:val="28"/>
        </w:rPr>
        <w:t xml:space="preserve"> Различные по цвету и упругости прищепки прикреплять на края предметов по горизонтали, по вертикали, по кругу. Можно цветные картинки наклеить на толстый картон, вырезать по контуру и дополнять изображения при </w:t>
      </w:r>
      <w:r w:rsidRPr="007F0BC5">
        <w:rPr>
          <w:rFonts w:ascii="Times New Roman" w:hAnsi="Times New Roman" w:cs="Times New Roman"/>
          <w:sz w:val="28"/>
          <w:szCs w:val="28"/>
        </w:rPr>
        <w:lastRenderedPageBreak/>
        <w:t>помощи прищепок. В процессе игр с прищепками отрабатывается захват предметов щепотью (тремя пальчиками) или, так называемый, «пинцетный» - двумя пальцами, что укрепляет мышцы пальцев рук, участвующих в процессе письма. Также, за счет того, что кисть руки вынуждена приспособиться к положению края предмета и прикрепить прищепку сверху, снизу, сбоку и т.д., тренируются мышцы, отвечающие за подвижность кисти руки, что так необходимо в процессе рисования и письма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0F4" w:rsidRDefault="00AB60F4" w:rsidP="00AB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BC5">
        <w:rPr>
          <w:rFonts w:ascii="Times New Roman" w:hAnsi="Times New Roman" w:cs="Times New Roman"/>
          <w:sz w:val="28"/>
          <w:szCs w:val="28"/>
        </w:rPr>
        <w:t xml:space="preserve">ВАРИАНТЫ УПРАЖНЕНИЙ С ПРИЩЕПКАМИ ДЛЯ РАЗВИТИЯ ПАЛЬЧИКОВ: </w:t>
      </w:r>
    </w:p>
    <w:p w:rsidR="00AB60F4" w:rsidRDefault="00AB60F4" w:rsidP="00AB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BC5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BC5">
        <w:rPr>
          <w:rFonts w:ascii="Times New Roman" w:hAnsi="Times New Roman" w:cs="Times New Roman"/>
          <w:sz w:val="28"/>
          <w:szCs w:val="28"/>
        </w:rPr>
        <w:t xml:space="preserve"> Прикрепить прищепки к желтому картонному кругу. Получится солнышко. </w:t>
      </w:r>
      <w:r w:rsidRPr="007F0BC5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BC5">
        <w:rPr>
          <w:rFonts w:ascii="Times New Roman" w:hAnsi="Times New Roman" w:cs="Times New Roman"/>
          <w:sz w:val="28"/>
          <w:szCs w:val="28"/>
        </w:rPr>
        <w:t xml:space="preserve"> Прикрепить прищепки к серому полукругу. Получатся колючки для ежика. </w:t>
      </w:r>
      <w:r w:rsidRPr="007F0BC5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BC5">
        <w:rPr>
          <w:rFonts w:ascii="Times New Roman" w:hAnsi="Times New Roman" w:cs="Times New Roman"/>
          <w:sz w:val="28"/>
          <w:szCs w:val="28"/>
        </w:rPr>
        <w:t xml:space="preserve"> Прикрепить прищепки к узкому длинному треугольнику. Получатся ветви дерева. </w:t>
      </w:r>
    </w:p>
    <w:p w:rsidR="00AB60F4" w:rsidRDefault="00AB60F4" w:rsidP="00AB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BC5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BC5">
        <w:rPr>
          <w:rFonts w:ascii="Times New Roman" w:hAnsi="Times New Roman" w:cs="Times New Roman"/>
          <w:sz w:val="28"/>
          <w:szCs w:val="28"/>
        </w:rPr>
        <w:t xml:space="preserve"> Прикрепить с помощью прищепок на веревку кукольную одежду после её стирки. </w:t>
      </w:r>
    </w:p>
    <w:p w:rsidR="00AB60F4" w:rsidRDefault="00AB60F4" w:rsidP="00AB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BC5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BC5">
        <w:rPr>
          <w:rFonts w:ascii="Times New Roman" w:hAnsi="Times New Roman" w:cs="Times New Roman"/>
          <w:sz w:val="28"/>
          <w:szCs w:val="28"/>
        </w:rPr>
        <w:t xml:space="preserve"> Построить «заборчик» из прищепок, прикрепляя их к ведерку, коробке или к картонной полоске. Можно давать задание чередовать прищепки в заборчике в определенной последовательности, чтобы он получился красивым и ярким.</w:t>
      </w:r>
    </w:p>
    <w:p w:rsidR="00AB60F4" w:rsidRDefault="00AB60F4" w:rsidP="00AB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BC5">
        <w:rPr>
          <w:rFonts w:ascii="Times New Roman" w:hAnsi="Times New Roman" w:cs="Times New Roman"/>
          <w:sz w:val="28"/>
          <w:szCs w:val="28"/>
        </w:rPr>
        <w:t xml:space="preserve"> </w:t>
      </w:r>
      <w:r w:rsidRPr="007F0BC5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BC5">
        <w:rPr>
          <w:rFonts w:ascii="Times New Roman" w:hAnsi="Times New Roman" w:cs="Times New Roman"/>
          <w:sz w:val="28"/>
          <w:szCs w:val="28"/>
        </w:rPr>
        <w:t xml:space="preserve"> Синие прищепки могут стать капельками дождя у тучки (прикрепляются внизу тучки), желтые прищепки – плавником и хвостом у золотой рыбки (прикрепляются к силуэту рыбки) или хвостом у птицы (прикрепляются к силуэту птички без хвоста). Если прикрепить прищепки на круг, то получится цветок. А если прикрепить к красному кругу с черными точками — изображению божьей коровки, то из прищепок получаются её ножки. </w:t>
      </w:r>
    </w:p>
    <w:p w:rsidR="00AB60F4" w:rsidRDefault="00AB60F4" w:rsidP="00AB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BC5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BC5">
        <w:rPr>
          <w:rFonts w:ascii="Times New Roman" w:hAnsi="Times New Roman" w:cs="Times New Roman"/>
          <w:sz w:val="28"/>
          <w:szCs w:val="28"/>
        </w:rPr>
        <w:t xml:space="preserve"> Можно использовать прищепку в виде пинцета и сортировать мелкие</w:t>
      </w:r>
      <w:r>
        <w:rPr>
          <w:rFonts w:ascii="Times New Roman" w:hAnsi="Times New Roman" w:cs="Times New Roman"/>
          <w:sz w:val="28"/>
          <w:szCs w:val="28"/>
        </w:rPr>
        <w:t xml:space="preserve"> предметы.</w:t>
      </w:r>
    </w:p>
    <w:p w:rsidR="00AB60F4" w:rsidRPr="00BD2F9B" w:rsidRDefault="00AB60F4" w:rsidP="00AB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F9B">
        <w:rPr>
          <w:rFonts w:ascii="Times New Roman" w:hAnsi="Times New Roman" w:cs="Times New Roman"/>
          <w:sz w:val="28"/>
          <w:szCs w:val="28"/>
        </w:rPr>
        <w:t xml:space="preserve">«УПРАЖНЕНИЯ, РАЗВИВАЮЩИЕ ПОДВИЖНОСТЬ КИСТЕЙ РУК» </w:t>
      </w:r>
    </w:p>
    <w:p w:rsidR="00AB60F4" w:rsidRDefault="00AB60F4" w:rsidP="00AB60F4">
      <w:pPr>
        <w:spacing w:after="0"/>
        <w:ind w:left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66602" cy="1689100"/>
            <wp:effectExtent l="19050" t="0" r="5098" b="0"/>
            <wp:docPr id="14" name="Рисунок 66" descr="http://76015.selcdn.com/web/waw/1567594/808e51287539a886b5b7bcb788ef5e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76015.selcdn.com/web/waw/1567594/808e51287539a886b5b7bcb788ef5e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593" cy="1687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1158">
        <w:rPr>
          <w:rFonts w:ascii="Times New Roman" w:hAnsi="Times New Roman" w:cs="Times New Roman"/>
          <w:sz w:val="28"/>
          <w:szCs w:val="28"/>
        </w:rPr>
        <w:t xml:space="preserve">Помимо упражнений по прокатыванию цилиндров, игр с прищепками, которые также развивают подвижность кистей рук, можно использовать игры и упражнения на закручивание и раскручивание различных игровых крупных болтиков, гаек и т.д. </w:t>
      </w:r>
      <w:proofErr w:type="gramStart"/>
      <w:r w:rsidRPr="006B1158">
        <w:rPr>
          <w:rFonts w:ascii="Times New Roman" w:hAnsi="Times New Roman" w:cs="Times New Roman"/>
          <w:sz w:val="28"/>
          <w:szCs w:val="28"/>
        </w:rPr>
        <w:t xml:space="preserve">Очень хорошей игрой, которая направлена на развитие подвижности кистей рук, а также внимания, мышления, а именно - умения перекодировать, читать </w:t>
      </w:r>
      <w:r w:rsidRPr="006B1158">
        <w:rPr>
          <w:rFonts w:ascii="Times New Roman" w:hAnsi="Times New Roman" w:cs="Times New Roman"/>
          <w:sz w:val="28"/>
          <w:szCs w:val="28"/>
        </w:rPr>
        <w:lastRenderedPageBreak/>
        <w:t>схемы, на развитие зрительно-пространственной ориентировки, является игра «Болтики и гаечки "Найди пару"» (производитель:</w:t>
      </w:r>
      <w:proofErr w:type="gramEnd"/>
      <w:r w:rsidRPr="006B1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158">
        <w:rPr>
          <w:rFonts w:ascii="Times New Roman" w:hAnsi="Times New Roman" w:cs="Times New Roman"/>
          <w:sz w:val="28"/>
          <w:szCs w:val="28"/>
        </w:rPr>
        <w:t>VINCO).</w:t>
      </w:r>
      <w:proofErr w:type="gramEnd"/>
      <w:r w:rsidRPr="006B1158">
        <w:rPr>
          <w:rFonts w:ascii="Times New Roman" w:hAnsi="Times New Roman" w:cs="Times New Roman"/>
          <w:sz w:val="28"/>
          <w:szCs w:val="28"/>
        </w:rPr>
        <w:t xml:space="preserve"> К этой игре прилагаются схемы, согласно которым требуется накрутить на каждый болт гайки соответствующего цвета, формы и в определенной последовательности. </w:t>
      </w:r>
    </w:p>
    <w:p w:rsidR="00AB60F4" w:rsidRDefault="00AB60F4" w:rsidP="00AB60F4">
      <w:pPr>
        <w:spacing w:after="0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770E5B">
        <w:rPr>
          <w:rFonts w:ascii="Times New Roman" w:hAnsi="Times New Roman" w:cs="Times New Roman"/>
          <w:sz w:val="28"/>
          <w:szCs w:val="28"/>
        </w:rPr>
        <w:t xml:space="preserve">УВАЖАЕМЫЕ РОДИТЕЛИ! Мне хотелось бы, чтобы эта консультация, эти рекомендации, эти игры заинтересовали вас, оказались полезными в ваших занятиях с детьми и помогли нашим ребятам стать успешными в дальнейшем обучении в школе. </w:t>
      </w:r>
      <w:r>
        <w:rPr>
          <w:rFonts w:ascii="Times New Roman" w:hAnsi="Times New Roman" w:cs="Times New Roman"/>
          <w:sz w:val="28"/>
          <w:szCs w:val="28"/>
        </w:rPr>
        <w:t>В следующей консультации я продолжу знакомить вас с играми и упражнениями, развивающими осязание и мелкую моторику.</w:t>
      </w:r>
    </w:p>
    <w:p w:rsidR="00AB60F4" w:rsidRPr="00770E5B" w:rsidRDefault="00AB60F4" w:rsidP="00AB60F4">
      <w:pPr>
        <w:spacing w:after="0"/>
        <w:ind w:left="440"/>
        <w:jc w:val="both"/>
        <w:rPr>
          <w:rFonts w:ascii="Times New Roman" w:hAnsi="Times New Roman" w:cs="Times New Roman"/>
        </w:rPr>
      </w:pPr>
      <w:r w:rsidRPr="00770E5B">
        <w:rPr>
          <w:rFonts w:ascii="Times New Roman" w:hAnsi="Times New Roman" w:cs="Times New Roman"/>
        </w:rPr>
        <w:t xml:space="preserve">В консультации были использованы авторские разработки игр, а также: </w:t>
      </w:r>
    </w:p>
    <w:p w:rsidR="00AB60F4" w:rsidRPr="00770E5B" w:rsidRDefault="00AB60F4" w:rsidP="00AB60F4">
      <w:pPr>
        <w:spacing w:after="0"/>
        <w:ind w:left="440"/>
        <w:jc w:val="both"/>
        <w:rPr>
          <w:rFonts w:ascii="Times New Roman" w:hAnsi="Times New Roman" w:cs="Times New Roman"/>
        </w:rPr>
      </w:pPr>
      <w:r w:rsidRPr="00770E5B">
        <w:rPr>
          <w:rFonts w:ascii="Times New Roman" w:hAnsi="Times New Roman" w:cs="Times New Roman"/>
        </w:rPr>
        <w:sym w:font="Symbol" w:char="F0B7"/>
      </w:r>
      <w:r w:rsidRPr="00770E5B">
        <w:rPr>
          <w:rFonts w:ascii="Times New Roman" w:hAnsi="Times New Roman" w:cs="Times New Roman"/>
        </w:rPr>
        <w:t xml:space="preserve"> Пособие для детей, родителей и преподавателей. </w:t>
      </w:r>
      <w:proofErr w:type="spellStart"/>
      <w:r w:rsidRPr="00770E5B">
        <w:rPr>
          <w:rFonts w:ascii="Times New Roman" w:hAnsi="Times New Roman" w:cs="Times New Roman"/>
        </w:rPr>
        <w:t>О.И.Крупенчук</w:t>
      </w:r>
      <w:proofErr w:type="spellEnd"/>
    </w:p>
    <w:p w:rsidR="00AB60F4" w:rsidRPr="00770E5B" w:rsidRDefault="00AB60F4" w:rsidP="00AB60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70E5B">
        <w:rPr>
          <w:rFonts w:ascii="Times New Roman" w:hAnsi="Times New Roman" w:cs="Times New Roman"/>
        </w:rPr>
        <w:t>«Пальчиковые игры» для детей 4-7 лет; издательство ЛИТЕРА, С.- Пб</w:t>
      </w:r>
      <w:proofErr w:type="gramStart"/>
      <w:r w:rsidRPr="00770E5B">
        <w:rPr>
          <w:rFonts w:ascii="Times New Roman" w:hAnsi="Times New Roman" w:cs="Times New Roman"/>
        </w:rPr>
        <w:t xml:space="preserve">.; </w:t>
      </w:r>
      <w:proofErr w:type="gramEnd"/>
      <w:r w:rsidRPr="00770E5B">
        <w:rPr>
          <w:rFonts w:ascii="Times New Roman" w:hAnsi="Times New Roman" w:cs="Times New Roman"/>
        </w:rPr>
        <w:t xml:space="preserve">2005 г. </w:t>
      </w:r>
    </w:p>
    <w:p w:rsidR="00890CC3" w:rsidRPr="00AB60F4" w:rsidRDefault="00AB60F4" w:rsidP="00AB60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70E5B">
        <w:rPr>
          <w:rFonts w:ascii="Times New Roman" w:hAnsi="Times New Roman" w:cs="Times New Roman"/>
        </w:rPr>
        <w:t xml:space="preserve">Пособие для детей, родителей и преподавателей. </w:t>
      </w:r>
      <w:proofErr w:type="spellStart"/>
      <w:r w:rsidRPr="00770E5B">
        <w:rPr>
          <w:rFonts w:ascii="Times New Roman" w:hAnsi="Times New Roman" w:cs="Times New Roman"/>
        </w:rPr>
        <w:t>О.И.Крупенчук</w:t>
      </w:r>
      <w:proofErr w:type="spellEnd"/>
      <w:r w:rsidRPr="00770E5B">
        <w:rPr>
          <w:rFonts w:ascii="Times New Roman" w:hAnsi="Times New Roman" w:cs="Times New Roman"/>
        </w:rPr>
        <w:t xml:space="preserve"> «Стихи для развития речи» для детей 4-6 лет; издательство ЛИТЕРА, С.-Пб</w:t>
      </w:r>
      <w:proofErr w:type="gramStart"/>
      <w:r w:rsidRPr="00770E5B">
        <w:rPr>
          <w:rFonts w:ascii="Times New Roman" w:hAnsi="Times New Roman" w:cs="Times New Roman"/>
        </w:rPr>
        <w:t xml:space="preserve">.; </w:t>
      </w:r>
      <w:proofErr w:type="gramEnd"/>
      <w:r w:rsidRPr="00770E5B">
        <w:rPr>
          <w:rFonts w:ascii="Times New Roman" w:hAnsi="Times New Roman" w:cs="Times New Roman"/>
        </w:rPr>
        <w:t xml:space="preserve">2004 г. </w:t>
      </w:r>
      <w:r w:rsidRPr="00770E5B">
        <w:sym w:font="Symbol" w:char="F0B7"/>
      </w:r>
      <w:r w:rsidRPr="00770E5B">
        <w:rPr>
          <w:rFonts w:ascii="Times New Roman" w:hAnsi="Times New Roman" w:cs="Times New Roman"/>
        </w:rPr>
        <w:t xml:space="preserve"> Т.А. Воробьёва, О.И. </w:t>
      </w:r>
      <w:proofErr w:type="spellStart"/>
      <w:r w:rsidRPr="00770E5B">
        <w:rPr>
          <w:rFonts w:ascii="Times New Roman" w:hAnsi="Times New Roman" w:cs="Times New Roman"/>
        </w:rPr>
        <w:t>Крупенчук</w:t>
      </w:r>
      <w:proofErr w:type="spellEnd"/>
      <w:r w:rsidRPr="00770E5B">
        <w:rPr>
          <w:rFonts w:ascii="Times New Roman" w:hAnsi="Times New Roman" w:cs="Times New Roman"/>
        </w:rPr>
        <w:t xml:space="preserve"> «Мяч и речь. Игры с мячом для развития речи, мелкой ручной и общей моторики»; издательство Дельта, С.-Пб</w:t>
      </w:r>
      <w:proofErr w:type="gramStart"/>
      <w:r w:rsidRPr="00770E5B">
        <w:rPr>
          <w:rFonts w:ascii="Times New Roman" w:hAnsi="Times New Roman" w:cs="Times New Roman"/>
        </w:rPr>
        <w:t xml:space="preserve">.; </w:t>
      </w:r>
      <w:proofErr w:type="gramEnd"/>
      <w:r w:rsidRPr="00770E5B">
        <w:rPr>
          <w:rFonts w:ascii="Times New Roman" w:hAnsi="Times New Roman" w:cs="Times New Roman"/>
        </w:rPr>
        <w:t xml:space="preserve">2001 г. </w:t>
      </w:r>
      <w:r w:rsidRPr="00770E5B">
        <w:sym w:font="Symbol" w:char="F0B7"/>
      </w:r>
      <w:r w:rsidRPr="00770E5B">
        <w:rPr>
          <w:rFonts w:ascii="Times New Roman" w:hAnsi="Times New Roman" w:cs="Times New Roman"/>
        </w:rPr>
        <w:t xml:space="preserve"> Г.М. </w:t>
      </w:r>
      <w:proofErr w:type="spellStart"/>
      <w:r w:rsidRPr="00770E5B">
        <w:rPr>
          <w:rFonts w:ascii="Times New Roman" w:hAnsi="Times New Roman" w:cs="Times New Roman"/>
        </w:rPr>
        <w:t>Зегебарт</w:t>
      </w:r>
      <w:proofErr w:type="spellEnd"/>
      <w:r w:rsidRPr="00770E5B">
        <w:rPr>
          <w:rFonts w:ascii="Times New Roman" w:hAnsi="Times New Roman" w:cs="Times New Roman"/>
        </w:rPr>
        <w:t xml:space="preserve">, О.С. Ильичёва «Волшебные </w:t>
      </w:r>
      <w:proofErr w:type="spellStart"/>
      <w:r w:rsidRPr="00770E5B">
        <w:rPr>
          <w:rFonts w:ascii="Times New Roman" w:hAnsi="Times New Roman" w:cs="Times New Roman"/>
        </w:rPr>
        <w:t>обводилки</w:t>
      </w:r>
      <w:proofErr w:type="spellEnd"/>
      <w:r w:rsidRPr="00770E5B">
        <w:rPr>
          <w:rFonts w:ascii="Times New Roman" w:hAnsi="Times New Roman" w:cs="Times New Roman"/>
        </w:rPr>
        <w:t xml:space="preserve">. Формирование </w:t>
      </w:r>
      <w:proofErr w:type="spellStart"/>
      <w:r w:rsidRPr="00770E5B">
        <w:rPr>
          <w:rFonts w:ascii="Times New Roman" w:hAnsi="Times New Roman" w:cs="Times New Roman"/>
        </w:rPr>
        <w:t>графомоторных</w:t>
      </w:r>
      <w:proofErr w:type="spellEnd"/>
      <w:r w:rsidRPr="00770E5B">
        <w:rPr>
          <w:rFonts w:ascii="Times New Roman" w:hAnsi="Times New Roman" w:cs="Times New Roman"/>
        </w:rPr>
        <w:t xml:space="preserve"> навыков. Методическое пособие»; М.: Генезис, 2008 г. </w:t>
      </w:r>
      <w:r w:rsidRPr="00770E5B">
        <w:sym w:font="Symbol" w:char="F0B7"/>
      </w:r>
      <w:r w:rsidRPr="00770E5B">
        <w:rPr>
          <w:rFonts w:ascii="Times New Roman" w:hAnsi="Times New Roman" w:cs="Times New Roman"/>
        </w:rPr>
        <w:t xml:space="preserve"> Е.И. Чернова, Е.Ю. Тимофеева «Пальчиковые шаги. Упражнения на развитие мелкой моторики»; С.-Пб.; издательство КОРОН</w:t>
      </w:r>
      <w:proofErr w:type="gramStart"/>
      <w:r w:rsidRPr="00770E5B">
        <w:rPr>
          <w:rFonts w:ascii="Times New Roman" w:hAnsi="Times New Roman" w:cs="Times New Roman"/>
        </w:rPr>
        <w:t>А-</w:t>
      </w:r>
      <w:proofErr w:type="gramEnd"/>
      <w:r w:rsidRPr="00770E5B">
        <w:rPr>
          <w:rFonts w:ascii="Times New Roman" w:hAnsi="Times New Roman" w:cs="Times New Roman"/>
        </w:rPr>
        <w:t xml:space="preserve"> Век; 2007 г. </w:t>
      </w:r>
      <w:r w:rsidRPr="00770E5B">
        <w:sym w:font="Symbol" w:char="F0B7"/>
      </w:r>
      <w:r w:rsidRPr="00770E5B">
        <w:rPr>
          <w:rFonts w:ascii="Times New Roman" w:hAnsi="Times New Roman" w:cs="Times New Roman"/>
        </w:rPr>
        <w:t xml:space="preserve"> А.В. Петров «Игротека «Ловкие ручки» обучает и воспитывает. Методическое пособие»; Великий Новгород; Государственный комитет РФ по высшему образованию Новгородский государственный университет им. Ярослава Мудрого; 2002</w:t>
      </w:r>
    </w:p>
    <w:sectPr w:rsidR="00890CC3" w:rsidRPr="00AB60F4" w:rsidSect="00AB60F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21785"/>
    <w:multiLevelType w:val="hybridMultilevel"/>
    <w:tmpl w:val="BE60E75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B60F4"/>
    <w:rsid w:val="00890CC3"/>
    <w:rsid w:val="00AB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1183</Words>
  <Characters>6745</Characters>
  <Application>Microsoft Office Word</Application>
  <DocSecurity>0</DocSecurity>
  <Lines>56</Lines>
  <Paragraphs>15</Paragraphs>
  <ScaleCrop>false</ScaleCrop>
  <Company>1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2018-10-11T08:09:00Z</dcterms:created>
  <dcterms:modified xsi:type="dcterms:W3CDTF">2018-10-11T08:10:00Z</dcterms:modified>
</cp:coreProperties>
</file>